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52BEFDB" wp14:paraId="645D4A6D" wp14:textId="4222B2DB">
      <w:pPr>
        <w:pStyle w:val="Heading3"/>
        <w:spacing w:before="281" w:beforeAutospacing="off" w:after="281" w:afterAutospacing="off"/>
      </w:pPr>
      <w:r w:rsidRPr="752BEFDB" w:rsidR="3F028562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Social prompt for AI</w:t>
      </w:r>
    </w:p>
    <w:p xmlns:wp14="http://schemas.microsoft.com/office/word/2010/wordml" w:rsidP="752BEFDB" wp14:paraId="1D7C6AF7" wp14:textId="6CA1B910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Write a LinkedIn post for a workforce solutions provider promoting a client benefit: access to expert-developed workplace training that helps organizations build a more knowledgeable, compliant, and engaged workforce.</w:t>
      </w:r>
    </w:p>
    <w:p xmlns:wp14="http://schemas.microsoft.com/office/word/2010/wordml" w:rsidP="752BEFDB" wp14:paraId="4092C94B" wp14:textId="16BD8716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The audience is HR leaders, business owners, learning and development professionals, operations managers, safety managers, and supervisors.</w:t>
      </w:r>
    </w:p>
    <w:p xmlns:wp14="http://schemas.microsoft.com/office/word/2010/wordml" w:rsidP="752BEFDB" wp14:paraId="753FFB32" wp14:textId="31B0971B">
      <w:pPr>
        <w:spacing w:before="240" w:beforeAutospacing="off" w:after="240" w:afterAutospacing="off"/>
      </w:pPr>
      <w:r w:rsidRPr="67D6DB61" w:rsidR="5BC97DA8">
        <w:rPr>
          <w:rFonts w:ascii="Aptos" w:hAnsi="Aptos" w:eastAsia="Aptos" w:cs="Aptos"/>
          <w:noProof w:val="0"/>
          <w:sz w:val="24"/>
          <w:szCs w:val="24"/>
          <w:lang w:val="en-US"/>
        </w:rPr>
        <w:t>Open with a common challenge, such as keeping training current, assigning courses efficiently, onboarding new employees, or ensuring employees understand their responsibilities.</w:t>
      </w:r>
    </w:p>
    <w:p xmlns:wp14="http://schemas.microsoft.com/office/word/2010/wordml" w:rsidP="752BEFDB" wp14:paraId="289AC5CC" wp14:textId="5C868AFE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Highlight benefits such as:</w:t>
      </w:r>
    </w:p>
    <w:p xmlns:wp14="http://schemas.microsoft.com/office/word/2010/wordml" w:rsidP="752BEFDB" wp14:paraId="5A16C214" wp14:textId="464A3CAA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Expert-developed compliance and professional development courses</w:t>
      </w:r>
    </w:p>
    <w:p xmlns:wp14="http://schemas.microsoft.com/office/word/2010/wordml" w:rsidP="752BEFDB" wp14:paraId="18B4AABF" wp14:textId="68B28A5A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Ready-to-deploy training that saves time</w:t>
      </w:r>
    </w:p>
    <w:p xmlns:wp14="http://schemas.microsoft.com/office/word/2010/wordml" w:rsidP="752BEFDB" wp14:paraId="1492A239" wp14:textId="76940F77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Flexible deployment through an existing LMS or a hosted learning platform</w:t>
      </w:r>
    </w:p>
    <w:p xmlns:wp14="http://schemas.microsoft.com/office/word/2010/wordml" w:rsidP="752BEFDB" wp14:paraId="08DDD277" wp14:textId="2EF63005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7D6DB61" w:rsidR="5BC97DA8">
        <w:rPr>
          <w:rFonts w:ascii="Aptos" w:hAnsi="Aptos" w:eastAsia="Aptos" w:cs="Aptos"/>
          <w:noProof w:val="0"/>
          <w:sz w:val="24"/>
          <w:szCs w:val="24"/>
          <w:lang w:val="en-US"/>
        </w:rPr>
        <w:t>Role-based learning for employees, supervisors, and managers</w:t>
      </w:r>
    </w:p>
    <w:p xmlns:wp14="http://schemas.microsoft.com/office/word/2010/wordml" w:rsidP="752BEFDB" wp14:paraId="3DDEBB0A" wp14:textId="534BEFA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Regularly updated content that reflects changing workplace requirements</w:t>
      </w:r>
    </w:p>
    <w:p xmlns:wp14="http://schemas.microsoft.com/office/word/2010/wordml" w:rsidP="752BEFDB" wp14:paraId="1AC85BF7" wp14:textId="0F06A1AE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Reporting tools that help organizations monitor completion and progress</w:t>
      </w:r>
    </w:p>
    <w:p xmlns:wp14="http://schemas.microsoft.com/office/word/2010/wordml" w:rsidP="752BEFDB" wp14:paraId="10A5338A" wp14:textId="0E3CA293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Use an educational, consultative tone that positions the reseller as a trusted workforce development partner. Focus on business outcomes such as improving consistency, reducing administrative effort, strengthening compliance, and helping employees perform at their best.</w:t>
      </w:r>
    </w:p>
    <w:p xmlns:wp14="http://schemas.microsoft.com/office/word/2010/wordml" w:rsidP="752BEFDB" wp14:paraId="70FE4900" wp14:textId="57B11C11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End with a low-commitment call to action inviting readers to learn more about the employee training resources available through their provider.</w:t>
      </w:r>
    </w:p>
    <w:p xmlns:wp14="http://schemas.microsoft.com/office/word/2010/wordml" w:rsidP="752BEFDB" wp14:paraId="4FDD9387" wp14:textId="1D0090BC">
      <w:pPr>
        <w:spacing w:before="0" w:beforeAutospacing="off" w:after="0" w:afterAutospacing="off"/>
      </w:pPr>
    </w:p>
    <w:p xmlns:wp14="http://schemas.microsoft.com/office/word/2010/wordml" w:rsidP="752BEFDB" wp14:paraId="56AA0729" wp14:textId="71C3867A">
      <w:pPr>
        <w:pStyle w:val="Heading3"/>
        <w:spacing w:before="281" w:beforeAutospacing="off" w:after="281" w:afterAutospacing="off"/>
      </w:pPr>
      <w:r w:rsidRPr="752BEFDB" w:rsidR="3F028562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Email template</w:t>
      </w:r>
    </w:p>
    <w:p xmlns:wp14="http://schemas.microsoft.com/office/word/2010/wordml" w:rsidP="752BEFDB" wp14:paraId="40F3FE4D" wp14:textId="7B1F3384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Subject:</w:t>
      </w: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Employee training doesn't have to be difficult</w:t>
      </w:r>
    </w:p>
    <w:p xmlns:wp14="http://schemas.microsoft.com/office/word/2010/wordml" w:rsidP="752BEFDB" wp14:paraId="0FB2388E" wp14:textId="4DF7D89F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Preview text:</w:t>
      </w: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Discover training resources that make learning easier to manage and easier to complete.</w:t>
      </w:r>
    </w:p>
    <w:p xmlns:wp14="http://schemas.microsoft.com/office/word/2010/wordml" w:rsidP="67D6DB61" wp14:paraId="5561DCDF" wp14:textId="07C964DC">
      <w:pPr>
        <w:pStyle w:val="Normal"/>
        <w:suppressLineNumbers w:val="0"/>
        <w:spacing w:before="0" w:beforeAutospacing="off" w:after="0" w:afterAutospacing="off" w:line="279" w:lineRule="auto"/>
        <w:ind w:left="0" w:right="0"/>
        <w:jc w:val="left"/>
        <w:rPr>
          <w:rFonts w:ascii="Aptos" w:hAnsi="Aptos" w:eastAsia="Aptos" w:cs="Aptos"/>
          <w:noProof w:val="0"/>
          <w:sz w:val="24"/>
          <w:szCs w:val="24"/>
          <w:highlight w:val="yellow"/>
          <w:lang w:val="en-US"/>
        </w:rPr>
      </w:pPr>
      <w:r w:rsidRPr="67D6DB61" w:rsidR="5BC97DA8">
        <w:rPr>
          <w:rFonts w:ascii="Aptos" w:hAnsi="Aptos" w:eastAsia="Aptos" w:cs="Aptos"/>
          <w:noProof w:val="0"/>
          <w:sz w:val="24"/>
          <w:szCs w:val="24"/>
          <w:highlight w:val="yellow"/>
          <w:lang w:val="en-US"/>
        </w:rPr>
        <w:t>[Email header]</w:t>
      </w:r>
      <w:r w:rsidRPr="67D6DB61" w:rsidR="5BC97DA8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</w:p>
    <w:p xmlns:wp14="http://schemas.microsoft.com/office/word/2010/wordml" w:rsidP="752BEFDB" wp14:paraId="4C5AE5E2" wp14:textId="62EDA10A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Hi {{First Name}},</w:t>
      </w:r>
    </w:p>
    <w:p xmlns:wp14="http://schemas.microsoft.com/office/word/2010/wordml" w:rsidP="752BEFDB" wp14:paraId="5CA83CA9" wp14:textId="717D5092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Whether you're onboarding new hires, developing managers, or meeting workplace compliance requirements, delivering effective training can quickly become a full-time job.</w:t>
      </w:r>
    </w:p>
    <w:p xmlns:wp14="http://schemas.microsoft.com/office/word/2010/wordml" w:rsidP="752BEFDB" wp14:paraId="2402E739" wp14:textId="09357DC2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That's why we provide access to workplace training resources designed to simplify training administration while helping your employees build the knowledge and skills they need to succeed.</w:t>
      </w:r>
    </w:p>
    <w:p xmlns:wp14="http://schemas.microsoft.com/office/word/2010/wordml" w:rsidP="752BEFDB" wp14:paraId="79E56023" wp14:textId="5EDEB500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With these resources, you can:</w:t>
      </w:r>
    </w:p>
    <w:p xmlns:wp14="http://schemas.microsoft.com/office/word/2010/wordml" w:rsidP="67D6DB61" wp14:paraId="2F0BDB11" wp14:textId="35C243D9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7D6DB61" w:rsidR="5BC97DA8">
        <w:rPr>
          <w:rFonts w:ascii="Aptos" w:hAnsi="Aptos" w:eastAsia="Aptos" w:cs="Aptos"/>
          <w:noProof w:val="0"/>
          <w:sz w:val="24"/>
          <w:szCs w:val="24"/>
          <w:lang w:val="en-US"/>
        </w:rPr>
        <w:t>Deliver expert-developed compliance and professional development training</w:t>
      </w:r>
    </w:p>
    <w:p xmlns:wp14="http://schemas.microsoft.com/office/word/2010/wordml" w:rsidP="67D6DB61" wp14:paraId="4905BECD" wp14:textId="10AB7DF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7D6DB61" w:rsidR="5BC97DA8">
        <w:rPr>
          <w:rFonts w:ascii="Aptos" w:hAnsi="Aptos" w:eastAsia="Aptos" w:cs="Aptos"/>
          <w:noProof w:val="0"/>
          <w:sz w:val="24"/>
          <w:szCs w:val="24"/>
          <w:lang w:val="en-US"/>
        </w:rPr>
        <w:t>Assign training by job role, department, or location</w:t>
      </w:r>
    </w:p>
    <w:p xmlns:wp14="http://schemas.microsoft.com/office/word/2010/wordml" w:rsidP="67D6DB61" wp14:paraId="03A58D9F" wp14:textId="65461227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7D6DB61" w:rsidR="5BC97DA8">
        <w:rPr>
          <w:rFonts w:ascii="Aptos" w:hAnsi="Aptos" w:eastAsia="Aptos" w:cs="Aptos"/>
          <w:noProof w:val="0"/>
          <w:sz w:val="24"/>
          <w:szCs w:val="24"/>
          <w:lang w:val="en-US"/>
        </w:rPr>
        <w:t>Deploy courses quickly through your existing learning management system or a hosted platform</w:t>
      </w:r>
    </w:p>
    <w:p xmlns:wp14="http://schemas.microsoft.com/office/word/2010/wordml" w:rsidP="67D6DB61" wp14:paraId="605A90DB" wp14:textId="2AD7400D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7D6DB61" w:rsidR="5BC97DA8">
        <w:rPr>
          <w:rFonts w:ascii="Aptos" w:hAnsi="Aptos" w:eastAsia="Aptos" w:cs="Aptos"/>
          <w:noProof w:val="0"/>
          <w:sz w:val="24"/>
          <w:szCs w:val="24"/>
          <w:lang w:val="en-US"/>
        </w:rPr>
        <w:t>Offer training in English and Spanish to support a diverse workforce</w:t>
      </w:r>
    </w:p>
    <w:p xmlns:wp14="http://schemas.microsoft.com/office/word/2010/wordml" w:rsidP="67D6DB61" wp14:paraId="11B7A676" wp14:textId="52D6C761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7D6DB61" w:rsidR="5BC97DA8">
        <w:rPr>
          <w:rFonts w:ascii="Aptos" w:hAnsi="Aptos" w:eastAsia="Aptos" w:cs="Aptos"/>
          <w:noProof w:val="0"/>
          <w:sz w:val="24"/>
          <w:szCs w:val="24"/>
          <w:lang w:val="en-US"/>
        </w:rPr>
        <w:t>Track learner progress and completion with built-in reporting</w:t>
      </w:r>
    </w:p>
    <w:p xmlns:wp14="http://schemas.microsoft.com/office/word/2010/wordml" w:rsidP="67D6DB61" wp14:paraId="17E43FCD" wp14:textId="3E4FCB83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7D6DB61" w:rsidR="5BC97DA8">
        <w:rPr>
          <w:rFonts w:ascii="Aptos" w:hAnsi="Aptos" w:eastAsia="Aptos" w:cs="Aptos"/>
          <w:noProof w:val="0"/>
          <w:sz w:val="24"/>
          <w:szCs w:val="24"/>
          <w:lang w:val="en-US"/>
        </w:rPr>
        <w:t>Keep training current with regularly updated content that reflects changing workplace requirements</w:t>
      </w:r>
    </w:p>
    <w:p xmlns:wp14="http://schemas.microsoft.com/office/word/2010/wordml" w:rsidP="752BEFDB" wp14:paraId="7F9AFED7" wp14:textId="6804B1B8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>Instead of spending valuable time creating and managing training from scratch, you can provide consistent, high-quality learning experiences that support compliance, improve performance, and help your organization grow.</w:t>
      </w:r>
    </w:p>
    <w:p xmlns:wp14="http://schemas.microsoft.com/office/word/2010/wordml" w:rsidP="752BEFDB" wp14:paraId="07861758" wp14:textId="50E278CE">
      <w:pPr>
        <w:spacing w:before="240" w:beforeAutospacing="off" w:after="240" w:afterAutospacing="off"/>
      </w:pPr>
      <w:r w:rsidRPr="752BEFDB" w:rsidR="3F02856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CTA:</w:t>
      </w:r>
      <w:r w:rsidRPr="752BEFDB" w:rsidR="3F02856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See how it fits your training program</w:t>
      </w:r>
    </w:p>
    <w:p xmlns:wp14="http://schemas.microsoft.com/office/word/2010/wordml" wp14:paraId="2C078E63" wp14:textId="63BB0433">
      <w:r w:rsidR="12C41676">
        <w:rPr/>
        <w:t>[Link to flyer or website]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2f5e5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218a4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D1ED13"/>
    <w:rsid w:val="10D1ED13"/>
    <w:rsid w:val="12C41676"/>
    <w:rsid w:val="2A9C736F"/>
    <w:rsid w:val="3F028562"/>
    <w:rsid w:val="3FD491F0"/>
    <w:rsid w:val="5B32016F"/>
    <w:rsid w:val="5BC97DA8"/>
    <w:rsid w:val="67D6DB61"/>
    <w:rsid w:val="752BE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99B25"/>
  <w15:chartTrackingRefBased/>
  <w15:docId w15:val="{84336610-2332-4F05-804B-7C54C6205FD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DefaultParagraphFont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160" w:after="80"/>
      <w:outlineLvl xmlns:w="http://schemas.openxmlformats.org/wordprocessingml/2006/main" w:val="2"/>
    </w:pPr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94e26b6442244f8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05CDBE918D75438C252ED2982C8B6A" ma:contentTypeVersion="14" ma:contentTypeDescription="Create a new document." ma:contentTypeScope="" ma:versionID="d9b8c08a52a66917c8fda2b8baa8219a">
  <xsd:schema xmlns:xsd="http://www.w3.org/2001/XMLSchema" xmlns:xs="http://www.w3.org/2001/XMLSchema" xmlns:p="http://schemas.microsoft.com/office/2006/metadata/properties" xmlns:ns2="b78f64ac-fa68-419e-83fc-aaa2ca620360" xmlns:ns3="037ec4d4-e0ad-4831-a05a-fea73b3d2a5a" targetNamespace="http://schemas.microsoft.com/office/2006/metadata/properties" ma:root="true" ma:fieldsID="84538d0c3b0a1abf72f9d3ad3b853572" ns2:_="" ns3:_="">
    <xsd:import namespace="b78f64ac-fa68-419e-83fc-aaa2ca620360"/>
    <xsd:import namespace="037ec4d4-e0ad-4831-a05a-fea73b3d2a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64ac-fa68-419e-83fc-aaa2ca620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56d5fe0-bde5-47bb-b8a5-6c84d8d79a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ec4d4-e0ad-4831-a05a-fea73b3d2a5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70804a-fc31-4a7f-9681-afa6bb3b647e}" ma:internalName="TaxCatchAll" ma:showField="CatchAllData" ma:web="037ec4d4-e0ad-4831-a05a-fea73b3d2a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7ec4d4-e0ad-4831-a05a-fea73b3d2a5a" xsi:nil="true"/>
    <lcf76f155ced4ddcb4097134ff3c332f xmlns="b78f64ac-fa68-419e-83fc-aaa2ca6203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4D2E12-5837-48AF-8576-D9F965F83BD4}"/>
</file>

<file path=customXml/itemProps2.xml><?xml version="1.0" encoding="utf-8"?>
<ds:datastoreItem xmlns:ds="http://schemas.openxmlformats.org/officeDocument/2006/customXml" ds:itemID="{51FB3242-C412-401E-BC29-EA2BB45EDCF4}"/>
</file>

<file path=customXml/itemProps3.xml><?xml version="1.0" encoding="utf-8"?>
<ds:datastoreItem xmlns:ds="http://schemas.openxmlformats.org/officeDocument/2006/customXml" ds:itemID="{FDC1CAF4-A131-4C9B-8E05-686F2AFE40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Tiana Nadeau</dc:creator>
  <keywords/>
  <dc:description/>
  <lastModifiedBy>Tiana Nadeau</lastModifiedBy>
  <dcterms:created xsi:type="dcterms:W3CDTF">2026-07-23T16:24:18.0000000Z</dcterms:created>
  <dcterms:modified xsi:type="dcterms:W3CDTF">2026-07-23T16:26:36.3820337Z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0x010100F805CDBE918D75438C252ED2982C8B6A</vt:lpwstr>
  </property>
  <property fmtid="{D5CDD505-2E9C-101B-9397-08002B2CF9AE}" pid="3" name="MediaServiceImageTags">
    <vt:lpwstr/>
  </property>
</Properties>
</file>